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BD" w:rsidRPr="00B761FA" w:rsidRDefault="008A21BD" w:rsidP="008A21BD">
      <w:pPr>
        <w:tabs>
          <w:tab w:val="left" w:pos="709"/>
        </w:tabs>
        <w:overflowPunct w:val="0"/>
        <w:jc w:val="center"/>
        <w:textAlignment w:val="baseline"/>
        <w:rPr>
          <w:lang w:val="lt-LT" w:eastAsia="lt-LT"/>
        </w:rPr>
      </w:pPr>
      <w:r w:rsidRPr="00B761FA">
        <w:rPr>
          <w:lang w:val="lt-LT" w:eastAsia="lt-LT"/>
        </w:rPr>
        <w:t>NAUJOSIOS AKMENĖS RAMUČIŲ GIMNAZIJOS MOKINIŲ, GYVENANČIŲ KAIMUOSE, MIESTELIUOSE TOLIAU KAIP 3 KILOMETRAI NUO MOKYKLOS, VEŽIMO MOKYKLINIU AUTOBUSU TAISYKLĖS</w:t>
      </w:r>
    </w:p>
    <w:p w:rsidR="008A21BD" w:rsidRPr="00B761FA" w:rsidRDefault="008A21BD" w:rsidP="008A21BD">
      <w:pPr>
        <w:tabs>
          <w:tab w:val="left" w:pos="709"/>
        </w:tabs>
        <w:rPr>
          <w:lang w:val="lt-LT" w:eastAsia="lt-LT"/>
        </w:rPr>
      </w:pPr>
    </w:p>
    <w:p w:rsidR="008A21BD" w:rsidRPr="00B761FA" w:rsidRDefault="008A21BD" w:rsidP="008A21BD">
      <w:pPr>
        <w:widowControl w:val="0"/>
        <w:numPr>
          <w:ilvl w:val="0"/>
          <w:numId w:val="1"/>
        </w:numPr>
        <w:tabs>
          <w:tab w:val="left" w:pos="284"/>
          <w:tab w:val="left" w:pos="709"/>
        </w:tabs>
        <w:ind w:left="0" w:firstLine="0"/>
        <w:contextualSpacing/>
        <w:jc w:val="both"/>
        <w:rPr>
          <w:lang w:val="lt-LT" w:eastAsia="lt-LT"/>
        </w:rPr>
      </w:pPr>
      <w:r w:rsidRPr="00B761FA">
        <w:rPr>
          <w:lang w:val="lt-LT" w:eastAsia="lt-LT"/>
        </w:rPr>
        <w:t>Taisyklės paruoštos vadovaujantis „Mokinių vežimo mokykliniu autobusu tvarkos aprašu“ patvirtintu Lietuvos respublikos švietimo ir mokslo ministro 2016 m. birželio 30 d. įsakymu Nr. V-620.</w:t>
      </w:r>
    </w:p>
    <w:p w:rsidR="008A21BD" w:rsidRPr="00B761FA" w:rsidRDefault="008A21BD" w:rsidP="00702F9B">
      <w:pPr>
        <w:widowControl w:val="0"/>
        <w:numPr>
          <w:ilvl w:val="0"/>
          <w:numId w:val="1"/>
        </w:numPr>
        <w:tabs>
          <w:tab w:val="left" w:pos="284"/>
        </w:tabs>
        <w:ind w:left="0" w:firstLine="0"/>
        <w:contextualSpacing/>
        <w:jc w:val="both"/>
        <w:rPr>
          <w:lang w:val="lt-LT" w:eastAsia="lt-LT"/>
        </w:rPr>
      </w:pPr>
      <w:r w:rsidRPr="00B761FA">
        <w:rPr>
          <w:lang w:val="lt-LT" w:eastAsia="lt-LT"/>
        </w:rPr>
        <w:t>Pavežami mokykliniu autobusu kaimuose, miesteliuose kaimuose, toliau kaip 3 kilometrai nuo mokyklos gyvenantys mokiniai.</w:t>
      </w:r>
    </w:p>
    <w:p w:rsidR="008A21BD" w:rsidRPr="00B761FA" w:rsidRDefault="008A21BD" w:rsidP="00702F9B">
      <w:pPr>
        <w:widowControl w:val="0"/>
        <w:numPr>
          <w:ilvl w:val="0"/>
          <w:numId w:val="1"/>
        </w:numPr>
        <w:tabs>
          <w:tab w:val="left" w:pos="284"/>
          <w:tab w:val="left" w:pos="1843"/>
        </w:tabs>
        <w:ind w:left="0" w:firstLine="0"/>
        <w:contextualSpacing/>
        <w:jc w:val="both"/>
        <w:rPr>
          <w:lang w:val="lt-LT" w:eastAsia="lt-LT"/>
        </w:rPr>
      </w:pPr>
      <w:r w:rsidRPr="00B761FA">
        <w:rPr>
          <w:lang w:val="lt-LT" w:eastAsia="lt-LT"/>
        </w:rPr>
        <w:t>Vienu metu vežamų mokinių negali būti daugiau, negu mokykliniame autobuse yra sėdimų vietų keleiviams.</w:t>
      </w:r>
    </w:p>
    <w:p w:rsidR="008A21BD" w:rsidRPr="00B761FA" w:rsidRDefault="008A21BD" w:rsidP="00702F9B">
      <w:pPr>
        <w:widowControl w:val="0"/>
        <w:numPr>
          <w:ilvl w:val="0"/>
          <w:numId w:val="1"/>
        </w:numPr>
        <w:tabs>
          <w:tab w:val="left" w:pos="284"/>
          <w:tab w:val="left" w:pos="1843"/>
        </w:tabs>
        <w:ind w:left="0" w:firstLine="0"/>
        <w:contextualSpacing/>
        <w:jc w:val="both"/>
        <w:rPr>
          <w:lang w:val="lt-LT" w:eastAsia="lt-LT"/>
        </w:rPr>
      </w:pPr>
      <w:r w:rsidRPr="00B761FA">
        <w:rPr>
          <w:lang w:val="lt-LT" w:eastAsia="lt-LT"/>
        </w:rPr>
        <w:t>Mokyklinis autobusas sustoja ten, kur yra nuolatinės maršrutinių autobusų stotelės, kelio neužstoja kliūtys, yra geras matomumas į abi puses. Autobusas nesustoja ties kelio vingiu ar ištisinės ženklinimo linijos, įkalnėje, nuokalnėje, ten, kur dėl riboto matomumo sustoti draudžia Kelių eismo taisyklės. Mokyklinis autobusas sustoja tose vietose kur mokiniams nereikėtų kirsti važiuojamosios kelio dalies, o jeigu tai neišvengiama, kad perėjimo vietos būtų saugios.</w:t>
      </w:r>
    </w:p>
    <w:p w:rsidR="008A21BD" w:rsidRPr="00B761FA" w:rsidRDefault="008A21BD" w:rsidP="00702F9B">
      <w:pPr>
        <w:widowControl w:val="0"/>
        <w:numPr>
          <w:ilvl w:val="0"/>
          <w:numId w:val="1"/>
        </w:numPr>
        <w:tabs>
          <w:tab w:val="left" w:pos="284"/>
          <w:tab w:val="left" w:pos="1843"/>
        </w:tabs>
        <w:ind w:left="0" w:firstLine="0"/>
        <w:contextualSpacing/>
        <w:jc w:val="both"/>
        <w:rPr>
          <w:lang w:val="lt-LT" w:eastAsia="lt-LT"/>
        </w:rPr>
      </w:pPr>
      <w:r w:rsidRPr="00B761FA">
        <w:rPr>
          <w:lang w:val="lt-LT" w:eastAsia="lt-LT"/>
        </w:rPr>
        <w:t>Kelionių maršrutus, tvarkaraščius ir vežamų mokinių sąrašus turi vairuotojas ir už organizuotą mokinių vežimą atsakingas mokyklos darbuotojas. Kelionių maršrutai, tvarkaraščiai paviešinti mokyklos interneto svetainėje, ir/ar elektroninio dienyno atitinkamuose skiltyse ir kt., kelionių maršrutus ir tvarkaraščius turi mokiniai ir jų tėvai (globėjai ar rūpintojai). Jeigu maršrutai ir tvarkaraščiai keičiami, su pakeitimais autobuso vairuotojas mokinius supažindina atvežant ar parvežant į mokyklą.</w:t>
      </w:r>
    </w:p>
    <w:p w:rsidR="008A21BD" w:rsidRPr="00B761FA" w:rsidRDefault="008A21BD" w:rsidP="00702F9B">
      <w:pPr>
        <w:widowControl w:val="0"/>
        <w:numPr>
          <w:ilvl w:val="0"/>
          <w:numId w:val="1"/>
        </w:numPr>
        <w:tabs>
          <w:tab w:val="left" w:pos="284"/>
          <w:tab w:val="left" w:pos="1843"/>
        </w:tabs>
        <w:ind w:left="0" w:firstLine="0"/>
        <w:contextualSpacing/>
        <w:jc w:val="both"/>
        <w:rPr>
          <w:lang w:val="lt-LT" w:eastAsia="lt-LT"/>
        </w:rPr>
      </w:pPr>
      <w:r w:rsidRPr="00B761FA">
        <w:rPr>
          <w:lang w:val="lt-LT" w:eastAsia="lt-LT"/>
        </w:rPr>
        <w:t xml:space="preserve">Mokiniai įlaipinami ar išlaipinami tik patvirtinto maršruto numatytose nuolatinėse mokyklinio autobuso sustojimo vietose. Į sustojimo vietą mokyklinis autobusas atvažiuoja ir išvažiuoja iš jos tvarkaraštyje nustatytu laiku. Jeigu autobusas vėluoja ar neatvažiuoja mokiniai skambina į </w:t>
      </w:r>
      <w:r w:rsidR="00D76275">
        <w:rPr>
          <w:lang w:val="lt-LT" w:eastAsia="lt-LT"/>
        </w:rPr>
        <w:t>mokyklą telefonais: raštinė 8</w:t>
      </w:r>
      <w:r w:rsidRPr="00B761FA">
        <w:rPr>
          <w:lang w:val="lt-LT" w:eastAsia="lt-LT"/>
        </w:rPr>
        <w:t> 425</w:t>
      </w:r>
      <w:r w:rsidR="00D76275">
        <w:rPr>
          <w:lang w:val="lt-LT" w:eastAsia="lt-LT"/>
        </w:rPr>
        <w:t xml:space="preserve"> 56853, pavaduotoja ugdymui 8 425</w:t>
      </w:r>
      <w:bookmarkStart w:id="0" w:name="_GoBack"/>
      <w:bookmarkEnd w:id="0"/>
      <w:r w:rsidR="00D76275">
        <w:rPr>
          <w:lang w:val="lt-LT" w:eastAsia="lt-LT"/>
        </w:rPr>
        <w:t xml:space="preserve"> 59 641, socialinė pedagogė 8 425</w:t>
      </w:r>
      <w:r w:rsidRPr="00B761FA">
        <w:rPr>
          <w:lang w:val="lt-LT" w:eastAsia="lt-LT"/>
        </w:rPr>
        <w:t xml:space="preserve"> 59 643.</w:t>
      </w:r>
    </w:p>
    <w:p w:rsidR="008A21BD" w:rsidRPr="00B761FA" w:rsidRDefault="008A21BD" w:rsidP="00702F9B">
      <w:pPr>
        <w:widowControl w:val="0"/>
        <w:numPr>
          <w:ilvl w:val="0"/>
          <w:numId w:val="1"/>
        </w:numPr>
        <w:tabs>
          <w:tab w:val="left" w:pos="284"/>
          <w:tab w:val="left" w:pos="1843"/>
        </w:tabs>
        <w:ind w:left="0" w:firstLine="0"/>
        <w:contextualSpacing/>
        <w:jc w:val="both"/>
        <w:rPr>
          <w:lang w:val="lt-LT" w:eastAsia="lt-LT"/>
        </w:rPr>
      </w:pPr>
      <w:r w:rsidRPr="00B761FA">
        <w:rPr>
          <w:lang w:val="lt-LT" w:eastAsia="lt-LT"/>
        </w:rPr>
        <w:t>Mokiniai mokyklinio autobuso sustojimo vietoje turi būti ne vėliau kaip tvarkaraštyje nustatytu laiku. Jeigu mokiniai nuolat vėluoja į mokyklinį autobusą, vairuotojas praneša už organizuotą mokinių vežimą mokykloje atsakingam asmeniui, kuris išsiaiškina vėlavimo priežastis ir jas šalina.</w:t>
      </w:r>
    </w:p>
    <w:p w:rsidR="008A21BD" w:rsidRPr="00B761FA" w:rsidRDefault="008A21BD" w:rsidP="00702F9B">
      <w:pPr>
        <w:widowControl w:val="0"/>
        <w:numPr>
          <w:ilvl w:val="0"/>
          <w:numId w:val="1"/>
        </w:numPr>
        <w:tabs>
          <w:tab w:val="left" w:pos="284"/>
          <w:tab w:val="left" w:pos="1843"/>
        </w:tabs>
        <w:ind w:left="0" w:firstLine="0"/>
        <w:contextualSpacing/>
        <w:jc w:val="both"/>
        <w:rPr>
          <w:lang w:val="lt-LT" w:eastAsia="lt-LT"/>
        </w:rPr>
      </w:pPr>
      <w:r w:rsidRPr="00B761FA">
        <w:rPr>
          <w:lang w:val="lt-LT" w:eastAsia="lt-LT"/>
        </w:rPr>
        <w:t>Mokiniai saugiai įlipa į transporto priemonę ir išlipa iš jos, mokykliniame autobuse nusiima kuprines, sėdi ramiai, užsisegę saugos diržus, nevaikščioja, nešiukšlina, netriukšmauja, kultūringai ir mandagiai elgiasi. Mokiniai turi nuolatines sėdėjimo vietas.</w:t>
      </w:r>
    </w:p>
    <w:p w:rsidR="008A21BD" w:rsidRPr="00B761FA" w:rsidRDefault="008A21BD" w:rsidP="00702F9B">
      <w:pPr>
        <w:widowControl w:val="0"/>
        <w:numPr>
          <w:ilvl w:val="0"/>
          <w:numId w:val="1"/>
        </w:numPr>
        <w:tabs>
          <w:tab w:val="left" w:pos="284"/>
          <w:tab w:val="left" w:pos="1843"/>
        </w:tabs>
        <w:ind w:left="0" w:firstLine="0"/>
        <w:contextualSpacing/>
        <w:jc w:val="both"/>
        <w:rPr>
          <w:lang w:val="lt-LT" w:eastAsia="lt-LT"/>
        </w:rPr>
      </w:pPr>
      <w:r w:rsidRPr="00B761FA">
        <w:rPr>
          <w:lang w:val="lt-LT" w:eastAsia="lt-LT"/>
        </w:rPr>
        <w:t>Tik mokykliniam autobusui sustojus mokiniai prieina prie autobuso, norėdami įlipti ar pakilti iš užimamų sėdimų vietų, norėdami išlipti. Į autobusą pirmieji įlipa jaunesni mokiniai, pirmieji išlipa – vyresni. Vairuotojas atidaro autobuso duris ir įleidžia arba išleidžia mokinius tik autobusui sustojus ir įsitikinus, kad yra saugu.</w:t>
      </w:r>
    </w:p>
    <w:p w:rsidR="008A21BD" w:rsidRPr="00B761FA" w:rsidRDefault="00702F9B" w:rsidP="00702F9B">
      <w:pPr>
        <w:widowControl w:val="0"/>
        <w:tabs>
          <w:tab w:val="left" w:pos="284"/>
        </w:tabs>
        <w:contextualSpacing/>
        <w:jc w:val="both"/>
        <w:rPr>
          <w:lang w:val="lt-LT" w:eastAsia="lt-LT"/>
        </w:rPr>
      </w:pPr>
      <w:r>
        <w:rPr>
          <w:lang w:val="lt-LT" w:eastAsia="lt-LT"/>
        </w:rPr>
        <w:t>10.</w:t>
      </w:r>
      <w:r w:rsidR="002B79EC">
        <w:rPr>
          <w:lang w:val="lt-LT" w:eastAsia="lt-LT"/>
        </w:rPr>
        <w:t xml:space="preserve"> </w:t>
      </w:r>
      <w:r w:rsidR="008A21BD" w:rsidRPr="00B761FA">
        <w:rPr>
          <w:lang w:val="lt-LT" w:eastAsia="lt-LT"/>
        </w:rPr>
        <w:t>Mokiniai išlipę iš mokyklinio autobuso neina į kitą kelio (gatvės) pusę per kelią (gatvę) pro autobuso galą ir priekį, o palaukia, kol jis nuvažiuoja, arba prieš pereidami kelią, mokiniai paėjėja toliau nuo autobuso galo, kad matytų kelią. Arba eina tik nuvažiavus autobusui ir tik pėsčiųjų perėjoje, o jei jos nėra, stačiu kampu, įsitikinę, kad arti nėra važiuojančių transporto priemonių. Tamsiu paros metu vairuotojas ir mokiniai yra su atšvaitais.</w:t>
      </w:r>
    </w:p>
    <w:p w:rsidR="008A21BD" w:rsidRPr="00702F9B" w:rsidRDefault="00702F9B" w:rsidP="00702F9B">
      <w:pPr>
        <w:widowControl w:val="0"/>
        <w:tabs>
          <w:tab w:val="left" w:pos="284"/>
          <w:tab w:val="left" w:pos="1843"/>
        </w:tabs>
        <w:jc w:val="both"/>
        <w:rPr>
          <w:lang w:val="lt-LT" w:eastAsia="lt-LT"/>
        </w:rPr>
      </w:pPr>
      <w:r>
        <w:rPr>
          <w:lang w:val="lt-LT" w:eastAsia="lt-LT"/>
        </w:rPr>
        <w:t>11.</w:t>
      </w:r>
      <w:r w:rsidR="002B79EC">
        <w:rPr>
          <w:lang w:val="lt-LT" w:eastAsia="lt-LT"/>
        </w:rPr>
        <w:t xml:space="preserve"> </w:t>
      </w:r>
      <w:r w:rsidR="008A21BD" w:rsidRPr="00702F9B">
        <w:rPr>
          <w:lang w:val="lt-LT" w:eastAsia="lt-LT"/>
        </w:rPr>
        <w:t>Atsitikus bet kokiam nenumatytam atvejui, mokiniai nepaliekami vieni, be priežiūros. Įvykus eismo įvykiui, jei yra sužeistų, nedelsiant kviečiama greitoji medicininė pagalba ir policija, jei įmanoma, suteikiama pagalba.</w:t>
      </w:r>
    </w:p>
    <w:p w:rsidR="008A21BD" w:rsidRDefault="008A21BD" w:rsidP="008A21BD">
      <w:pPr>
        <w:widowControl w:val="0"/>
        <w:tabs>
          <w:tab w:val="left" w:pos="709"/>
          <w:tab w:val="left" w:pos="1843"/>
        </w:tabs>
        <w:contextualSpacing/>
        <w:jc w:val="center"/>
        <w:rPr>
          <w:lang w:val="lt-LT" w:eastAsia="lt-LT"/>
        </w:rPr>
      </w:pPr>
    </w:p>
    <w:p w:rsidR="008A21BD" w:rsidRPr="00B761FA" w:rsidRDefault="008A21BD" w:rsidP="00702F9B">
      <w:pPr>
        <w:widowControl w:val="0"/>
        <w:tabs>
          <w:tab w:val="left" w:pos="709"/>
          <w:tab w:val="left" w:pos="1843"/>
        </w:tabs>
        <w:contextualSpacing/>
        <w:jc w:val="right"/>
        <w:rPr>
          <w:lang w:val="lt-LT" w:eastAsia="lt-LT"/>
        </w:rPr>
      </w:pPr>
      <w:r w:rsidRPr="00B761FA">
        <w:rPr>
          <w:lang w:val="lt-LT" w:eastAsia="lt-LT"/>
        </w:rPr>
        <w:t>Patvirtinta VGK posėdyje 2016-09-02 protokolo Nr. 1</w:t>
      </w:r>
    </w:p>
    <w:p w:rsidR="0061584D" w:rsidRPr="008A21BD" w:rsidRDefault="0061584D" w:rsidP="008A21BD">
      <w:pPr>
        <w:tabs>
          <w:tab w:val="left" w:pos="709"/>
        </w:tabs>
      </w:pPr>
    </w:p>
    <w:sectPr w:rsidR="0061584D" w:rsidRPr="008A21BD" w:rsidSect="00702F9B">
      <w:pgSz w:w="11906" w:h="16838" w:code="9"/>
      <w:pgMar w:top="1134" w:right="567" w:bottom="1134" w:left="1701"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C1A57"/>
    <w:multiLevelType w:val="hybridMultilevel"/>
    <w:tmpl w:val="33F482D8"/>
    <w:lvl w:ilvl="0" w:tplc="E9482448">
      <w:start w:val="1"/>
      <w:numFmt w:val="decimal"/>
      <w:lvlText w:val="%1."/>
      <w:lvlJc w:val="left"/>
      <w:pPr>
        <w:ind w:left="1710" w:hanging="99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BD"/>
    <w:rsid w:val="002B79EC"/>
    <w:rsid w:val="0061584D"/>
    <w:rsid w:val="00702F9B"/>
    <w:rsid w:val="008A21BD"/>
    <w:rsid w:val="00D762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21BD"/>
    <w:pPr>
      <w:spacing w:after="0" w:line="240" w:lineRule="auto"/>
    </w:pPr>
    <w:rPr>
      <w:rFonts w:eastAsia="Times New Roman" w:cs="Times New Roman"/>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02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21BD"/>
    <w:pPr>
      <w:spacing w:after="0" w:line="240" w:lineRule="auto"/>
    </w:pPr>
    <w:rPr>
      <w:rFonts w:eastAsia="Times New Roman" w:cs="Times New Roman"/>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0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2254</Words>
  <Characters>1286</Characters>
  <Application>Microsoft Office Word</Application>
  <DocSecurity>0</DocSecurity>
  <Lines>10</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 kab</dc:creator>
  <cp:lastModifiedBy>12 kab</cp:lastModifiedBy>
  <cp:revision>5</cp:revision>
  <dcterms:created xsi:type="dcterms:W3CDTF">2017-06-05T08:00:00Z</dcterms:created>
  <dcterms:modified xsi:type="dcterms:W3CDTF">2018-09-10T09:03:00Z</dcterms:modified>
</cp:coreProperties>
</file>